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A6C4D" w14:textId="77777777" w:rsidR="005B3FF0" w:rsidRPr="005B3FF0" w:rsidRDefault="005B3FF0">
      <w:pPr>
        <w:rPr>
          <w:rFonts w:ascii="Arial" w:hAnsi="Arial" w:cs="Arial"/>
          <w:color w:val="A6A6A6" w:themeColor="background1" w:themeShade="A6"/>
          <w:spacing w:val="5"/>
          <w:sz w:val="23"/>
          <w:szCs w:val="23"/>
          <w:shd w:val="clear" w:color="auto" w:fill="F4F4F4"/>
        </w:rPr>
      </w:pPr>
      <w:r w:rsidRPr="005B3FF0">
        <w:rPr>
          <w:rFonts w:ascii="Arial" w:hAnsi="Arial" w:cs="Arial"/>
          <w:color w:val="A6A6A6" w:themeColor="background1" w:themeShade="A6"/>
          <w:spacing w:val="5"/>
          <w:sz w:val="23"/>
          <w:szCs w:val="23"/>
          <w:shd w:val="clear" w:color="auto" w:fill="F4F4F4"/>
        </w:rPr>
        <w:t>Krante-artikel 31/8/2019 HLN: middelbare scholen weten zich geen raad met sociale media.</w:t>
      </w:r>
      <w:r w:rsidRPr="005B3FF0">
        <w:rPr>
          <w:rFonts w:ascii="Arial" w:hAnsi="Arial" w:cs="Arial"/>
          <w:color w:val="A6A6A6" w:themeColor="background1" w:themeShade="A6"/>
          <w:spacing w:val="5"/>
          <w:sz w:val="23"/>
          <w:szCs w:val="23"/>
          <w:shd w:val="clear" w:color="auto" w:fill="F4F4F4"/>
        </w:rPr>
        <w:br/>
      </w:r>
      <w:r w:rsidRPr="005B3FF0">
        <w:rPr>
          <w:rFonts w:ascii="Arial" w:hAnsi="Arial" w:cs="Arial"/>
          <w:color w:val="A6A6A6" w:themeColor="background1" w:themeShade="A6"/>
          <w:spacing w:val="5"/>
          <w:sz w:val="23"/>
          <w:szCs w:val="23"/>
          <w:shd w:val="clear" w:color="auto" w:fill="F4F4F4"/>
        </w:rPr>
        <w:sym w:font="Wingdings" w:char="F0E0"/>
      </w:r>
      <w:r w:rsidRPr="005B3FF0">
        <w:rPr>
          <w:rFonts w:ascii="Arial" w:hAnsi="Arial" w:cs="Arial"/>
          <w:color w:val="A6A6A6" w:themeColor="background1" w:themeShade="A6"/>
          <w:spacing w:val="5"/>
          <w:sz w:val="23"/>
          <w:szCs w:val="23"/>
          <w:shd w:val="clear" w:color="auto" w:fill="F4F4F4"/>
        </w:rPr>
        <w:t xml:space="preserve"> VUB onderzoek 46 middelbare scholen in Vlaanderen &amp; Brussel toont aan dat er quasi geen geïntegreerde regelgeving bestaat over het gebruik van social media in de schoolomgeving.</w:t>
      </w:r>
      <w:r>
        <w:rPr>
          <w:rFonts w:ascii="Arial" w:hAnsi="Arial" w:cs="Arial"/>
          <w:color w:val="A6A6A6" w:themeColor="background1" w:themeShade="A6"/>
          <w:spacing w:val="5"/>
          <w:sz w:val="23"/>
          <w:szCs w:val="23"/>
          <w:shd w:val="clear" w:color="auto" w:fill="F4F4F4"/>
        </w:rPr>
        <w:t xml:space="preserve"> Slechts 21 scholen hadden een aanzet tot regelgeving</w:t>
      </w:r>
      <w:r>
        <w:rPr>
          <w:rFonts w:ascii="Arial" w:hAnsi="Arial" w:cs="Arial"/>
          <w:color w:val="A6A6A6" w:themeColor="background1" w:themeShade="A6"/>
          <w:spacing w:val="5"/>
          <w:sz w:val="23"/>
          <w:szCs w:val="23"/>
          <w:shd w:val="clear" w:color="auto" w:fill="F4F4F4"/>
        </w:rPr>
        <w:br/>
      </w:r>
      <w:r w:rsidRPr="005B3FF0">
        <w:rPr>
          <w:rFonts w:ascii="Arial" w:hAnsi="Arial" w:cs="Arial"/>
          <w:color w:val="A6A6A6" w:themeColor="background1" w:themeShade="A6"/>
          <w:spacing w:val="5"/>
          <w:sz w:val="23"/>
          <w:szCs w:val="23"/>
          <w:shd w:val="clear" w:color="auto" w:fill="F4F4F4"/>
        </w:rPr>
        <w:sym w:font="Wingdings" w:char="F0E0"/>
      </w:r>
      <w:r>
        <w:rPr>
          <w:rFonts w:ascii="Arial" w:hAnsi="Arial" w:cs="Arial"/>
          <w:color w:val="A6A6A6" w:themeColor="background1" w:themeShade="A6"/>
          <w:spacing w:val="5"/>
          <w:sz w:val="23"/>
          <w:szCs w:val="23"/>
          <w:shd w:val="clear" w:color="auto" w:fill="F4F4F4"/>
        </w:rPr>
        <w:t xml:space="preserve"> Meeste scholen hebben wel regels over gebruik van hardware (“geen telefoons, tablets in de klas, gsm uit tijdens lessen”)</w:t>
      </w:r>
      <w:r>
        <w:rPr>
          <w:rFonts w:ascii="Arial" w:hAnsi="Arial" w:cs="Arial"/>
          <w:color w:val="A6A6A6" w:themeColor="background1" w:themeShade="A6"/>
          <w:spacing w:val="5"/>
          <w:sz w:val="23"/>
          <w:szCs w:val="23"/>
          <w:shd w:val="clear" w:color="auto" w:fill="F4F4F4"/>
        </w:rPr>
        <w:br/>
      </w:r>
      <w:r w:rsidRPr="005B3FF0">
        <w:rPr>
          <w:rFonts w:ascii="Arial" w:hAnsi="Arial" w:cs="Arial"/>
          <w:color w:val="A6A6A6" w:themeColor="background1" w:themeShade="A6"/>
          <w:spacing w:val="5"/>
          <w:sz w:val="23"/>
          <w:szCs w:val="23"/>
          <w:shd w:val="clear" w:color="auto" w:fill="F4F4F4"/>
        </w:rPr>
        <w:sym w:font="Wingdings" w:char="F0E0"/>
      </w:r>
      <w:r>
        <w:rPr>
          <w:rFonts w:ascii="Arial" w:hAnsi="Arial" w:cs="Arial"/>
          <w:color w:val="A6A6A6" w:themeColor="background1" w:themeShade="A6"/>
          <w:spacing w:val="5"/>
          <w:sz w:val="23"/>
          <w:szCs w:val="23"/>
          <w:shd w:val="clear" w:color="auto" w:fill="F4F4F4"/>
        </w:rPr>
        <w:t xml:space="preserve"> maar niet over hoe ze in algemeen moeten omgaan met social media VERSUS !!! elke school krijgt vroeg of laat te maken met de excessen ervan vb. cyberpesten of andere misbruiken.</w:t>
      </w:r>
      <w:r w:rsidR="00EB277C">
        <w:rPr>
          <w:rFonts w:ascii="Arial" w:hAnsi="Arial" w:cs="Arial"/>
          <w:color w:val="A6A6A6" w:themeColor="background1" w:themeShade="A6"/>
          <w:spacing w:val="5"/>
          <w:sz w:val="23"/>
          <w:szCs w:val="23"/>
          <w:shd w:val="clear" w:color="auto" w:fill="F4F4F4"/>
        </w:rPr>
        <w:t>-</w:t>
      </w:r>
      <w:r>
        <w:rPr>
          <w:rFonts w:ascii="Arial" w:hAnsi="Arial" w:cs="Arial"/>
          <w:color w:val="A6A6A6" w:themeColor="background1" w:themeShade="A6"/>
          <w:spacing w:val="5"/>
          <w:sz w:val="23"/>
          <w:szCs w:val="23"/>
          <w:shd w:val="clear" w:color="auto" w:fill="F4F4F4"/>
        </w:rPr>
        <w:br/>
      </w:r>
    </w:p>
    <w:p w14:paraId="1609921B" w14:textId="77777777" w:rsidR="0041747D" w:rsidRDefault="00E366B6">
      <w:r>
        <w:rPr>
          <w:rFonts w:ascii="Arial" w:hAnsi="Arial" w:cs="Arial"/>
          <w:color w:val="444444"/>
          <w:spacing w:val="5"/>
          <w:sz w:val="23"/>
          <w:szCs w:val="23"/>
          <w:shd w:val="clear" w:color="auto" w:fill="F4F4F4"/>
        </w:rPr>
        <w:t>De school voelt aan dat leerlingen vaak onveilig gedrag vertonen in hun gebruik van sociale media en dat heeft een sterke invloed op hun welbevinden en dus ook (on)rechtstreeks op hun schoolprestaties.Ze wil het schoolwerkplan en schoolreglement hiertoe aanpassen. Er moet een visie worden gevormd over hoe hiermee om te gaan binnen de onderwijskundige context, leerkrachten zullen zich moeten bijscholen en ook de ouders zullen op de hoogte moeten worden gebracht over dit nieuwe beleid.</w:t>
      </w:r>
    </w:p>
    <w:p w14:paraId="0836CEE8" w14:textId="77777777" w:rsidR="00E366B6" w:rsidRDefault="00E366B6">
      <w:r>
        <w:rPr>
          <w:rFonts w:ascii="Arial" w:hAnsi="Arial" w:cs="Arial"/>
          <w:color w:val="444444"/>
          <w:spacing w:val="5"/>
          <w:sz w:val="23"/>
          <w:szCs w:val="23"/>
          <w:shd w:val="clear" w:color="auto" w:fill="F4F4F4"/>
        </w:rPr>
        <w:t xml:space="preserve">Bespreek in groepjes van </w:t>
      </w:r>
      <w:r w:rsidR="00CE6563">
        <w:rPr>
          <w:rFonts w:ascii="Arial" w:hAnsi="Arial" w:cs="Arial"/>
          <w:color w:val="444444"/>
          <w:spacing w:val="5"/>
          <w:sz w:val="23"/>
          <w:szCs w:val="23"/>
          <w:shd w:val="clear" w:color="auto" w:fill="F4F4F4"/>
        </w:rPr>
        <w:t>2/3</w:t>
      </w:r>
      <w:r>
        <w:rPr>
          <w:rFonts w:ascii="Arial" w:hAnsi="Arial" w:cs="Arial"/>
          <w:color w:val="444444"/>
          <w:spacing w:val="5"/>
          <w:sz w:val="23"/>
          <w:szCs w:val="23"/>
          <w:shd w:val="clear" w:color="auto" w:fill="F4F4F4"/>
        </w:rPr>
        <w:t xml:space="preserve"> personen volgende vragen: Formuleer vanuit je overleg als 'schoolraad' welke acties je zal ondernemen en wat er concreet in de school zal gebeuren. Kom tot een gezamenlijk (realistisch) besluit.</w:t>
      </w:r>
    </w:p>
    <w:tbl>
      <w:tblPr>
        <w:tblStyle w:val="Tabelraster"/>
        <w:tblW w:w="16302" w:type="dxa"/>
        <w:tblInd w:w="-1281" w:type="dxa"/>
        <w:tblLook w:val="04A0" w:firstRow="1" w:lastRow="0" w:firstColumn="1" w:lastColumn="0" w:noHBand="0" w:noVBand="1"/>
      </w:tblPr>
      <w:tblGrid>
        <w:gridCol w:w="1985"/>
        <w:gridCol w:w="3686"/>
        <w:gridCol w:w="3685"/>
        <w:gridCol w:w="3120"/>
        <w:gridCol w:w="3826"/>
      </w:tblGrid>
      <w:tr w:rsidR="00E366B6" w14:paraId="4AB94C09" w14:textId="77777777" w:rsidTr="004C7E12">
        <w:tc>
          <w:tcPr>
            <w:tcW w:w="1985" w:type="dxa"/>
          </w:tcPr>
          <w:p w14:paraId="39AC5D7E" w14:textId="77777777" w:rsidR="00E366B6" w:rsidRDefault="00E366B6"/>
        </w:tc>
        <w:tc>
          <w:tcPr>
            <w:tcW w:w="3686" w:type="dxa"/>
          </w:tcPr>
          <w:p w14:paraId="248B81FE" w14:textId="77777777" w:rsidR="00E366B6" w:rsidRDefault="00E366B6">
            <w:r>
              <w:t>PEDAGOGISCHE RAAD</w:t>
            </w:r>
          </w:p>
        </w:tc>
        <w:tc>
          <w:tcPr>
            <w:tcW w:w="3685" w:type="dxa"/>
          </w:tcPr>
          <w:p w14:paraId="1706B13C" w14:textId="77777777" w:rsidR="00E366B6" w:rsidRDefault="00E366B6">
            <w:r>
              <w:t>OUDERRAAD</w:t>
            </w:r>
          </w:p>
        </w:tc>
        <w:tc>
          <w:tcPr>
            <w:tcW w:w="3120" w:type="dxa"/>
          </w:tcPr>
          <w:p w14:paraId="76CA1AF8" w14:textId="77777777" w:rsidR="00E366B6" w:rsidRDefault="00E366B6">
            <w:r>
              <w:t>LEERLINGENRAAD</w:t>
            </w:r>
          </w:p>
        </w:tc>
        <w:tc>
          <w:tcPr>
            <w:tcW w:w="3826" w:type="dxa"/>
          </w:tcPr>
          <w:p w14:paraId="42798392" w14:textId="77777777" w:rsidR="00E366B6" w:rsidRPr="00E366B6" w:rsidRDefault="00E366B6">
            <w:pPr>
              <w:rPr>
                <w:color w:val="8496B0" w:themeColor="text2" w:themeTint="99"/>
              </w:rPr>
            </w:pPr>
            <w:r w:rsidRPr="00E366B6">
              <w:rPr>
                <w:color w:val="8496B0" w:themeColor="text2" w:themeTint="99"/>
              </w:rPr>
              <w:t>SCHOOLRAAD</w:t>
            </w:r>
          </w:p>
        </w:tc>
      </w:tr>
      <w:tr w:rsidR="002921E7" w14:paraId="4621A3DC" w14:textId="77777777" w:rsidTr="004C7E12">
        <w:tc>
          <w:tcPr>
            <w:tcW w:w="1985" w:type="dxa"/>
          </w:tcPr>
          <w:p w14:paraId="41A6C07F" w14:textId="77777777" w:rsidR="002921E7" w:rsidRDefault="002921E7"/>
        </w:tc>
        <w:tc>
          <w:tcPr>
            <w:tcW w:w="3686" w:type="dxa"/>
          </w:tcPr>
          <w:p w14:paraId="3533B010" w14:textId="77777777" w:rsidR="002921E7" w:rsidRDefault="008E1765" w:rsidP="00CE6563">
            <w:r>
              <w:t>(</w:t>
            </w:r>
          </w:p>
        </w:tc>
        <w:tc>
          <w:tcPr>
            <w:tcW w:w="3685" w:type="dxa"/>
          </w:tcPr>
          <w:p w14:paraId="1AF62D2E" w14:textId="77777777" w:rsidR="008E1765" w:rsidRDefault="008E1765">
            <w:r>
              <w:t>Besef dat invloed sociale media op jongeren veel groter is dan volwassenen vermoeden (ouder- lkr- directie- llnbgl …)</w:t>
            </w:r>
          </w:p>
          <w:p w14:paraId="71300F9B" w14:textId="77777777" w:rsidR="008E1765" w:rsidRDefault="008E1765"/>
        </w:tc>
        <w:tc>
          <w:tcPr>
            <w:tcW w:w="3120" w:type="dxa"/>
          </w:tcPr>
          <w:p w14:paraId="5BD39B9A" w14:textId="77777777" w:rsidR="002921E7" w:rsidRDefault="002921E7"/>
        </w:tc>
        <w:tc>
          <w:tcPr>
            <w:tcW w:w="3826" w:type="dxa"/>
          </w:tcPr>
          <w:p w14:paraId="60054B2B" w14:textId="77777777" w:rsidR="002921E7" w:rsidRPr="00E366B6" w:rsidRDefault="002921E7">
            <w:pPr>
              <w:rPr>
                <w:color w:val="8496B0" w:themeColor="text2" w:themeTint="99"/>
              </w:rPr>
            </w:pPr>
            <w:r>
              <w:rPr>
                <w:color w:val="8496B0" w:themeColor="text2" w:themeTint="99"/>
              </w:rPr>
              <w:t>Vroeg eerst adviezen aan de 3 raden. Schoolraad beslist.</w:t>
            </w:r>
          </w:p>
        </w:tc>
      </w:tr>
      <w:tr w:rsidR="00E366B6" w14:paraId="75450F22" w14:textId="77777777" w:rsidTr="004C7E12">
        <w:tc>
          <w:tcPr>
            <w:tcW w:w="1985" w:type="dxa"/>
          </w:tcPr>
          <w:p w14:paraId="139816B3" w14:textId="77777777" w:rsidR="00E366B6" w:rsidRPr="004C7E12" w:rsidRDefault="005A3612" w:rsidP="005A3612">
            <w:pPr>
              <w:rPr>
                <w:rFonts w:ascii="Arial" w:hAnsi="Arial" w:cs="Arial"/>
                <w:color w:val="444444"/>
                <w:spacing w:val="5"/>
                <w:sz w:val="20"/>
                <w:szCs w:val="20"/>
                <w:shd w:val="clear" w:color="auto" w:fill="F4F4F4"/>
              </w:rPr>
            </w:pPr>
            <w:r w:rsidRPr="004C7E12">
              <w:rPr>
                <w:rFonts w:ascii="Arial" w:hAnsi="Arial" w:cs="Arial"/>
                <w:color w:val="444444"/>
                <w:spacing w:val="5"/>
                <w:sz w:val="20"/>
                <w:szCs w:val="20"/>
                <w:shd w:val="clear" w:color="auto" w:fill="F4F4F4"/>
              </w:rPr>
              <w:t xml:space="preserve">1. </w:t>
            </w:r>
            <w:r w:rsidR="00E366B6" w:rsidRPr="004C7E12">
              <w:rPr>
                <w:rFonts w:ascii="Arial" w:hAnsi="Arial" w:cs="Arial"/>
                <w:color w:val="444444"/>
                <w:spacing w:val="5"/>
                <w:sz w:val="20"/>
                <w:szCs w:val="20"/>
                <w:shd w:val="clear" w:color="auto" w:fill="F4F4F4"/>
              </w:rPr>
              <w:t>Welke invloed heeft dit nieuwe schoolwerkplan en de aanpassing van het schoolreglement op mijn deelname aan het onderwijs?</w:t>
            </w:r>
          </w:p>
          <w:p w14:paraId="4CAB9A75" w14:textId="77777777" w:rsidR="005A3612" w:rsidRDefault="005A3612" w:rsidP="005A3612"/>
        </w:tc>
        <w:tc>
          <w:tcPr>
            <w:tcW w:w="3686" w:type="dxa"/>
          </w:tcPr>
          <w:p w14:paraId="6E5154A4" w14:textId="77777777" w:rsidR="00E366B6" w:rsidRDefault="005A3612">
            <w:r>
              <w:t xml:space="preserve">-grote voorstander van wijzigingen </w:t>
            </w:r>
            <w:r w:rsidRPr="00CE6563">
              <w:t xml:space="preserve">aan schoolwerkplan &amp; </w:t>
            </w:r>
            <w:r>
              <w:t>schoolreglement omdat niet alle lkrn gelijk omgaan met gebruik gsm &amp; sociale media</w:t>
            </w:r>
            <w:r>
              <w:br/>
              <w:t>Meer regels° = meer duidelijk-/eenvormigheid</w:t>
            </w:r>
            <w:r>
              <w:br/>
              <w:t>- nu lopen we achter omdat we sociale media minder kennen dan de lln, daarom beperktere deelN/impact op lln.</w:t>
            </w:r>
          </w:p>
          <w:p w14:paraId="41290520" w14:textId="77777777" w:rsidR="005A3612" w:rsidRDefault="005A3612"/>
        </w:tc>
        <w:tc>
          <w:tcPr>
            <w:tcW w:w="3685" w:type="dxa"/>
          </w:tcPr>
          <w:p w14:paraId="5DB665AE" w14:textId="77777777" w:rsidR="00E366B6" w:rsidRDefault="008E1765">
            <w:r>
              <w:t>-nieuwe schoolwerkplan belangt me als ouder aan en ik denk hier graag mee over na.</w:t>
            </w:r>
            <w:r>
              <w:br/>
              <w:t xml:space="preserve">-wil graag betrokken worden als er </w:t>
            </w:r>
            <w:r w:rsidRPr="0082360A">
              <w:rPr>
                <w:b/>
              </w:rPr>
              <w:t>info</w:t>
            </w:r>
            <w:r>
              <w:t xml:space="preserve"> wordt gegeven aan lkr/lln bvb. op info-avond, of gastspreker, wat me ook houvast kan geven om thuis regels°</w:t>
            </w:r>
          </w:p>
          <w:p w14:paraId="3967A1DF" w14:textId="77777777" w:rsidR="0082360A" w:rsidRDefault="0082360A">
            <w:r>
              <w:t xml:space="preserve">- </w:t>
            </w:r>
            <w:r w:rsidRPr="0082360A">
              <w:rPr>
                <w:b/>
              </w:rPr>
              <w:t>duidelijke richtlijnen</w:t>
            </w:r>
            <w:r>
              <w:t xml:space="preserve"> ivm social media op school: in klas? pauzes? leswisseling? </w:t>
            </w:r>
            <w:r>
              <w:br/>
              <w:t xml:space="preserve">&amp; ook </w:t>
            </w:r>
            <w:r w:rsidRPr="0082360A">
              <w:rPr>
                <w:b/>
              </w:rPr>
              <w:t>duidelijke sancties</w:t>
            </w:r>
            <w:r>
              <w:t xml:space="preserve"> door </w:t>
            </w:r>
            <w:r>
              <w:lastRenderedPageBreak/>
              <w:t>iedereen toegepast</w:t>
            </w:r>
            <w:r>
              <w:br/>
            </w:r>
          </w:p>
        </w:tc>
        <w:tc>
          <w:tcPr>
            <w:tcW w:w="3120" w:type="dxa"/>
          </w:tcPr>
          <w:p w14:paraId="57B9C3CC" w14:textId="77777777" w:rsidR="00E366B6" w:rsidRDefault="004C7E12" w:rsidP="004C7E12">
            <w:r>
              <w:lastRenderedPageBreak/>
              <w:t>-als lln kunnen we wat er leeft over social media delen met lkrn/directie en zo met inspraak het schoolregl°, wat we dan sneller zullen toepassen.</w:t>
            </w:r>
            <w:r>
              <w:br/>
            </w:r>
          </w:p>
        </w:tc>
        <w:tc>
          <w:tcPr>
            <w:tcW w:w="3826" w:type="dxa"/>
          </w:tcPr>
          <w:p w14:paraId="0C995682" w14:textId="77777777" w:rsidR="00E366B6" w:rsidRPr="00CE6563" w:rsidRDefault="004C7E12">
            <w:pPr>
              <w:rPr>
                <w:color w:val="8496B0" w:themeColor="text2" w:themeTint="99"/>
              </w:rPr>
            </w:pPr>
            <w:r>
              <w:rPr>
                <w:color w:val="8496B0" w:themeColor="text2" w:themeTint="99"/>
              </w:rPr>
              <w:t>-moeten van bij het BEGIN betrokken worden als er een verandering moet ° van schoolwerkplan en –reglement.</w:t>
            </w:r>
            <w:r>
              <w:rPr>
                <w:color w:val="8496B0" w:themeColor="text2" w:themeTint="99"/>
              </w:rPr>
              <w:br/>
              <w:t xml:space="preserve">Daartoe moet schoolraad tijdig alle </w:t>
            </w:r>
            <w:r w:rsidRPr="00CE6563">
              <w:rPr>
                <w:b/>
                <w:color w:val="8496B0" w:themeColor="text2" w:themeTint="99"/>
                <w:u w:val="single"/>
              </w:rPr>
              <w:t>informatie</w:t>
            </w:r>
            <w:r w:rsidRPr="00CE6563">
              <w:rPr>
                <w:color w:val="8496B0" w:themeColor="text2" w:themeTint="99"/>
              </w:rPr>
              <w:t xml:space="preserve"> bekomen, zodat ze via debat/bespreking tot een gezamenlijk standpunt kunnen komen.</w:t>
            </w:r>
          </w:p>
          <w:p w14:paraId="71987431" w14:textId="77777777" w:rsidR="00750E97" w:rsidRPr="00CE6563" w:rsidRDefault="00750E97">
            <w:pPr>
              <w:rPr>
                <w:color w:val="8496B0" w:themeColor="text2" w:themeTint="99"/>
              </w:rPr>
            </w:pPr>
            <w:r w:rsidRPr="00CE6563">
              <w:rPr>
                <w:color w:val="8496B0" w:themeColor="text2" w:themeTint="99"/>
              </w:rPr>
              <w:t>-</w:t>
            </w:r>
            <w:r w:rsidRPr="00CE6563">
              <w:rPr>
                <w:b/>
                <w:color w:val="8496B0" w:themeColor="text2" w:themeTint="99"/>
                <w:u w:val="single"/>
              </w:rPr>
              <w:t>Advies</w:t>
            </w:r>
            <w:r w:rsidRPr="00CE6563">
              <w:rPr>
                <w:color w:val="8496B0" w:themeColor="text2" w:themeTint="99"/>
              </w:rPr>
              <w:t xml:space="preserve"> van schoolraad is niet nodig voor aanpassing schoolwerkplan/schoolreglement maar wel wenselijk </w:t>
            </w:r>
            <w:r w:rsidRPr="00CE6563">
              <w:rPr>
                <w:color w:val="8496B0" w:themeColor="text2" w:themeTint="99"/>
              </w:rPr>
              <w:sym w:font="Wingdings" w:char="F0E0"/>
            </w:r>
            <w:r w:rsidRPr="00CE6563">
              <w:rPr>
                <w:color w:val="8496B0" w:themeColor="text2" w:themeTint="99"/>
              </w:rPr>
              <w:t xml:space="preserve"> om een zo sterk </w:t>
            </w:r>
            <w:r w:rsidRPr="00CE6563">
              <w:rPr>
                <w:color w:val="8496B0" w:themeColor="text2" w:themeTint="99"/>
              </w:rPr>
              <w:lastRenderedPageBreak/>
              <w:t>mogelijk draagvlak te creëren vanuit alle geledingen</w:t>
            </w:r>
          </w:p>
          <w:p w14:paraId="00AE7A22" w14:textId="77777777" w:rsidR="00750E97" w:rsidRDefault="00750E97">
            <w:pPr>
              <w:rPr>
                <w:color w:val="8496B0" w:themeColor="text2" w:themeTint="99"/>
              </w:rPr>
            </w:pPr>
            <w:r w:rsidRPr="00CE6563">
              <w:rPr>
                <w:color w:val="8496B0" w:themeColor="text2" w:themeTint="99"/>
              </w:rPr>
              <w:t xml:space="preserve">-schoolbestuur is </w:t>
            </w:r>
            <w:r w:rsidRPr="00CE6563">
              <w:rPr>
                <w:b/>
                <w:color w:val="8496B0" w:themeColor="text2" w:themeTint="99"/>
                <w:u w:val="single"/>
              </w:rPr>
              <w:t>verplicht</w:t>
            </w:r>
            <w:r w:rsidRPr="00CE6563">
              <w:rPr>
                <w:color w:val="8496B0" w:themeColor="text2" w:themeTint="99"/>
              </w:rPr>
              <w:t xml:space="preserve"> in </w:t>
            </w:r>
            <w:r w:rsidRPr="00CE6563">
              <w:rPr>
                <w:b/>
                <w:color w:val="8496B0" w:themeColor="text2" w:themeTint="99"/>
                <w:u w:val="single"/>
              </w:rPr>
              <w:t>overleg</w:t>
            </w:r>
            <w:r w:rsidRPr="00CE6563">
              <w:rPr>
                <w:color w:val="8496B0" w:themeColor="text2" w:themeTint="99"/>
              </w:rPr>
              <w:t xml:space="preserve"> te treden met schoolraad ivm opstellen/wijzigen van schoolwerkplan of -reglement</w:t>
            </w:r>
          </w:p>
          <w:p w14:paraId="4090276B" w14:textId="77777777" w:rsidR="00750E97" w:rsidRPr="00E366B6" w:rsidRDefault="00750E97">
            <w:pPr>
              <w:rPr>
                <w:color w:val="8496B0" w:themeColor="text2" w:themeTint="99"/>
              </w:rPr>
            </w:pPr>
          </w:p>
        </w:tc>
      </w:tr>
      <w:tr w:rsidR="00E366B6" w14:paraId="3C7D48D9" w14:textId="77777777" w:rsidTr="004C7E12">
        <w:tc>
          <w:tcPr>
            <w:tcW w:w="1985" w:type="dxa"/>
          </w:tcPr>
          <w:p w14:paraId="756279CB" w14:textId="77777777" w:rsidR="00E366B6" w:rsidRPr="004C7E12" w:rsidRDefault="00E366B6">
            <w:pPr>
              <w:rPr>
                <w:sz w:val="20"/>
                <w:szCs w:val="20"/>
              </w:rPr>
            </w:pPr>
            <w:r w:rsidRPr="004C7E12">
              <w:rPr>
                <w:sz w:val="20"/>
                <w:szCs w:val="20"/>
              </w:rPr>
              <w:lastRenderedPageBreak/>
              <w:t xml:space="preserve">2. </w:t>
            </w:r>
            <w:r w:rsidRPr="004C7E12">
              <w:rPr>
                <w:rFonts w:ascii="Arial" w:hAnsi="Arial" w:cs="Arial"/>
                <w:color w:val="444444"/>
                <w:spacing w:val="5"/>
                <w:sz w:val="20"/>
                <w:szCs w:val="20"/>
                <w:shd w:val="clear" w:color="auto" w:fill="F4F4F4"/>
              </w:rPr>
              <w:t>Welke beslissingen zou ik (vanuit mijn onderwijsvisie) willen zien plaatsvinden in de school?</w:t>
            </w:r>
          </w:p>
        </w:tc>
        <w:tc>
          <w:tcPr>
            <w:tcW w:w="3686" w:type="dxa"/>
          </w:tcPr>
          <w:p w14:paraId="5DE7570E" w14:textId="77777777" w:rsidR="00E366B6" w:rsidRDefault="002921E7">
            <w:r>
              <w:rPr>
                <w:color w:val="8496B0" w:themeColor="text2" w:themeTint="99"/>
              </w:rPr>
              <w:t>-</w:t>
            </w:r>
            <w:r w:rsidRPr="002921E7">
              <w:t>specifieke bijscholingen van experts:</w:t>
            </w:r>
            <w:r w:rsidRPr="002921E7">
              <w:br/>
              <w:t>- leren hoe lln begeleiden &amp; opleiden in veilig gebruik sociale media. Voorbeeldfunctie cfr. wat school zelf post op Instagram/Facebook.</w:t>
            </w:r>
            <w:r w:rsidRPr="002921E7">
              <w:br/>
              <w:t>? mag lkr werkjes lln posten?</w:t>
            </w:r>
            <w:r w:rsidRPr="002921E7">
              <w:br/>
              <w:t>Hierbij ook regels voor op school nl. beperking gsm &amp; sociale media</w:t>
            </w:r>
          </w:p>
        </w:tc>
        <w:tc>
          <w:tcPr>
            <w:tcW w:w="3685" w:type="dxa"/>
          </w:tcPr>
          <w:p w14:paraId="0F03AD19" w14:textId="77777777" w:rsidR="00E366B6" w:rsidRDefault="00EA10A9">
            <w:r>
              <w:t>-willen dat school mee controle° (niet realistisch) en zeker alert naar pestgedrag toe</w:t>
            </w:r>
            <w:r>
              <w:br/>
              <w:t xml:space="preserve">- lkrn </w:t>
            </w:r>
            <w:r w:rsidRPr="0082360A">
              <w:rPr>
                <w:b/>
              </w:rPr>
              <w:t>opleiden</w:t>
            </w:r>
            <w:r>
              <w:t xml:space="preserve"> in mediawijsheid</w:t>
            </w:r>
            <w:r>
              <w:br/>
              <w:t xml:space="preserve">- lln </w:t>
            </w:r>
            <w:r w:rsidRPr="0082360A">
              <w:rPr>
                <w:b/>
              </w:rPr>
              <w:t>opvoeden</w:t>
            </w:r>
            <w:r>
              <w:t xml:space="preserve"> over </w:t>
            </w:r>
            <w:r w:rsidRPr="0082360A">
              <w:rPr>
                <w:b/>
              </w:rPr>
              <w:t>gevaar</w:t>
            </w:r>
            <w:r>
              <w:t xml:space="preserve">/ </w:t>
            </w:r>
            <w:r w:rsidRPr="0082360A">
              <w:rPr>
                <w:b/>
              </w:rPr>
              <w:t>respect</w:t>
            </w:r>
            <w:r>
              <w:t xml:space="preserve"> hebben voor elkaar ook op social media</w:t>
            </w:r>
          </w:p>
          <w:p w14:paraId="1B1458F9" w14:textId="77777777" w:rsidR="0082360A" w:rsidRDefault="0082360A">
            <w:r>
              <w:t xml:space="preserve">-oprichten van </w:t>
            </w:r>
            <w:r w:rsidRPr="0082360A">
              <w:rPr>
                <w:b/>
              </w:rPr>
              <w:t>werkgroep</w:t>
            </w:r>
            <w:r>
              <w:t xml:space="preserve"> “jongeren internet preventie”</w:t>
            </w:r>
          </w:p>
          <w:p w14:paraId="76A60778" w14:textId="77777777" w:rsidR="00EA10A9" w:rsidRDefault="00EA10A9"/>
        </w:tc>
        <w:tc>
          <w:tcPr>
            <w:tcW w:w="3120" w:type="dxa"/>
          </w:tcPr>
          <w:p w14:paraId="5A797D94" w14:textId="77777777" w:rsidR="00E366B6" w:rsidRDefault="004C7E12">
            <w:r>
              <w:t>-duidelijkheid over GSM-gebruik tijdens de pauzes, niet alleen tijdens de lessen</w:t>
            </w:r>
            <w:r>
              <w:br/>
              <w:t xml:space="preserve">- etiquette ivm social media moet er zijn </w:t>
            </w:r>
            <w:r>
              <w:sym w:font="Wingdings" w:char="F0E0"/>
            </w:r>
            <w:r>
              <w:t xml:space="preserve"> lln moeten leren wat wel/wat niet kan, moeten de grens leren kennen</w:t>
            </w:r>
            <w:r>
              <w:br/>
              <w:t>- getuigenissen van jongeren over social media en de mogelijke impact ervan</w:t>
            </w:r>
            <w:r>
              <w:br/>
              <w:t>- lln bewust maken van het belang van “echte” sociale contacten buiten virtuele wereld</w:t>
            </w:r>
          </w:p>
        </w:tc>
        <w:tc>
          <w:tcPr>
            <w:tcW w:w="3826" w:type="dxa"/>
          </w:tcPr>
          <w:p w14:paraId="01D381B1" w14:textId="77777777" w:rsidR="00E366B6" w:rsidRDefault="00750E97" w:rsidP="00750E97">
            <w:pPr>
              <w:rPr>
                <w:color w:val="8496B0" w:themeColor="text2" w:themeTint="99"/>
              </w:rPr>
            </w:pPr>
            <w:r>
              <w:rPr>
                <w:color w:val="8496B0" w:themeColor="text2" w:themeTint="99"/>
              </w:rPr>
              <w:t>- social media niet meer weg te denken</w:t>
            </w:r>
            <w:r>
              <w:rPr>
                <w:color w:val="8496B0" w:themeColor="text2" w:themeTint="99"/>
              </w:rPr>
              <w:br/>
              <w:t>- naast negatieve aspecten, ook positieve aspecten duiden</w:t>
            </w:r>
            <w:r>
              <w:rPr>
                <w:color w:val="8496B0" w:themeColor="text2" w:themeTint="99"/>
              </w:rPr>
              <w:br/>
              <w:t>- preventief (cyberpest),  ook repressief</w:t>
            </w:r>
            <w:r>
              <w:rPr>
                <w:color w:val="8496B0" w:themeColor="text2" w:themeTint="99"/>
              </w:rPr>
              <w:br/>
              <w:t>- grenzen°</w:t>
            </w:r>
          </w:p>
          <w:p w14:paraId="2A231E7F" w14:textId="77777777" w:rsidR="00CE6563" w:rsidRDefault="00750E97" w:rsidP="00750E97">
            <w:pPr>
              <w:rPr>
                <w:color w:val="8496B0" w:themeColor="text2" w:themeTint="99"/>
              </w:rPr>
            </w:pPr>
            <w:r>
              <w:rPr>
                <w:color w:val="8496B0" w:themeColor="text2" w:themeTint="99"/>
              </w:rPr>
              <w:t>- hiertoe inspraak van alle raden via hun vt</w:t>
            </w:r>
            <w:r>
              <w:rPr>
                <w:color w:val="8496B0" w:themeColor="text2" w:themeTint="99"/>
              </w:rPr>
              <w:br/>
              <w:t>- samenwerking externe partners om opleidingen° à lkrn/lln/ouders</w:t>
            </w:r>
            <w:r>
              <w:rPr>
                <w:color w:val="8496B0" w:themeColor="text2" w:themeTint="99"/>
              </w:rPr>
              <w:br/>
              <w:t>- thema bespreekbaar° in klas</w:t>
            </w:r>
            <w:r>
              <w:rPr>
                <w:color w:val="8496B0" w:themeColor="text2" w:themeTint="99"/>
              </w:rPr>
              <w:br/>
              <w:t xml:space="preserve">- visie° gebruik social media BUITEN school </w:t>
            </w:r>
            <w:r w:rsidRPr="00750E97">
              <w:rPr>
                <w:color w:val="8496B0" w:themeColor="text2" w:themeTint="99"/>
              </w:rPr>
              <w:sym w:font="Wingdings" w:char="F0E0"/>
            </w:r>
            <w:r>
              <w:rPr>
                <w:color w:val="8496B0" w:themeColor="text2" w:themeTint="99"/>
              </w:rPr>
              <w:t xml:space="preserve"> in nauw overleg met ouders/ lokale gemeenschap cfr. wat buiten school gebeurt, heeft weerslag binnen school.</w:t>
            </w:r>
          </w:p>
          <w:p w14:paraId="2055B4A6" w14:textId="77777777" w:rsidR="00CE6563" w:rsidRDefault="00CE6563" w:rsidP="00750E97">
            <w:pPr>
              <w:rPr>
                <w:color w:val="8496B0" w:themeColor="text2" w:themeTint="99"/>
              </w:rPr>
            </w:pPr>
            <w:r>
              <w:rPr>
                <w:color w:val="8496B0" w:themeColor="text2" w:themeTint="99"/>
              </w:rPr>
              <w:t>-REGELS° over momenten wanneer = gsm gebruik toegelaten</w:t>
            </w:r>
          </w:p>
          <w:p w14:paraId="13000BDD" w14:textId="77777777" w:rsidR="00CE6563" w:rsidRDefault="00CE6563" w:rsidP="00750E97">
            <w:pPr>
              <w:rPr>
                <w:color w:val="8496B0" w:themeColor="text2" w:themeTint="99"/>
              </w:rPr>
            </w:pPr>
            <w:r>
              <w:rPr>
                <w:color w:val="8496B0" w:themeColor="text2" w:themeTint="99"/>
              </w:rPr>
              <w:t>- advies ivm laptops/ Ipads aan te kopen</w:t>
            </w:r>
          </w:p>
          <w:p w14:paraId="03D3E2AC" w14:textId="77777777" w:rsidR="00CE6563" w:rsidRDefault="00CE6563" w:rsidP="00750E97">
            <w:pPr>
              <w:rPr>
                <w:color w:val="8496B0" w:themeColor="text2" w:themeTint="99"/>
              </w:rPr>
            </w:pPr>
            <w:r>
              <w:rPr>
                <w:color w:val="8496B0" w:themeColor="text2" w:themeTint="99"/>
              </w:rPr>
              <w:t>- gsm hotel (genummerde zakjes met volgnummers gsm)</w:t>
            </w:r>
          </w:p>
          <w:p w14:paraId="72AB9B9A" w14:textId="77777777" w:rsidR="00750E97" w:rsidRPr="00E366B6" w:rsidRDefault="00CE6563" w:rsidP="00750E97">
            <w:pPr>
              <w:rPr>
                <w:color w:val="8496B0" w:themeColor="text2" w:themeTint="99"/>
              </w:rPr>
            </w:pPr>
            <w:r>
              <w:rPr>
                <w:color w:val="8496B0" w:themeColor="text2" w:themeTint="99"/>
              </w:rPr>
              <w:t>-beschermde WiFi voor leerdoeleinden</w:t>
            </w:r>
            <w:r w:rsidR="00750E97">
              <w:rPr>
                <w:color w:val="8496B0" w:themeColor="text2" w:themeTint="99"/>
              </w:rPr>
              <w:br/>
            </w:r>
          </w:p>
        </w:tc>
      </w:tr>
      <w:tr w:rsidR="00E366B6" w14:paraId="795243EE" w14:textId="77777777" w:rsidTr="004C7E12">
        <w:tc>
          <w:tcPr>
            <w:tcW w:w="1985" w:type="dxa"/>
          </w:tcPr>
          <w:p w14:paraId="2D6087DF" w14:textId="77777777" w:rsidR="00E366B6" w:rsidRPr="004C7E12" w:rsidRDefault="00E366B6">
            <w:pPr>
              <w:rPr>
                <w:sz w:val="20"/>
                <w:szCs w:val="20"/>
              </w:rPr>
            </w:pPr>
            <w:r w:rsidRPr="004C7E12">
              <w:rPr>
                <w:sz w:val="20"/>
                <w:szCs w:val="20"/>
              </w:rPr>
              <w:t xml:space="preserve">3. </w:t>
            </w:r>
            <w:r w:rsidRPr="004C7E12">
              <w:rPr>
                <w:rFonts w:ascii="Arial" w:hAnsi="Arial" w:cs="Arial"/>
                <w:color w:val="444444"/>
                <w:spacing w:val="5"/>
                <w:sz w:val="20"/>
                <w:szCs w:val="20"/>
                <w:shd w:val="clear" w:color="auto" w:fill="F4F4F4"/>
              </w:rPr>
              <w:t xml:space="preserve">Welke bevoegdheden heb ik vanuit mijn participatieve rol bij het nemen van </w:t>
            </w:r>
            <w:r w:rsidRPr="004C7E12">
              <w:rPr>
                <w:rFonts w:ascii="Arial" w:hAnsi="Arial" w:cs="Arial"/>
                <w:color w:val="444444"/>
                <w:spacing w:val="5"/>
                <w:sz w:val="20"/>
                <w:szCs w:val="20"/>
                <w:shd w:val="clear" w:color="auto" w:fill="F4F4F4"/>
              </w:rPr>
              <w:lastRenderedPageBreak/>
              <w:t>deze beslissingen?</w:t>
            </w:r>
          </w:p>
        </w:tc>
        <w:tc>
          <w:tcPr>
            <w:tcW w:w="3686" w:type="dxa"/>
          </w:tcPr>
          <w:p w14:paraId="6B494416" w14:textId="77777777" w:rsidR="00E366B6" w:rsidRDefault="002921E7">
            <w:r>
              <w:lastRenderedPageBreak/>
              <w:t xml:space="preserve">- We kunnen geen beslissingen nemen, mogen wel </w:t>
            </w:r>
            <w:r w:rsidRPr="0082360A">
              <w:rPr>
                <w:b/>
              </w:rPr>
              <w:t>advies</w:t>
            </w:r>
            <w:r>
              <w:t xml:space="preserve"> geven aan schoolraad (als die dat toelaat).</w:t>
            </w:r>
            <w:r>
              <w:br/>
            </w:r>
            <w:r>
              <w:lastRenderedPageBreak/>
              <w:t>- Wel informatieplicht naar onze achterban</w:t>
            </w:r>
          </w:p>
        </w:tc>
        <w:tc>
          <w:tcPr>
            <w:tcW w:w="3685" w:type="dxa"/>
          </w:tcPr>
          <w:p w14:paraId="74C5E42B" w14:textId="77777777" w:rsidR="0082360A" w:rsidRDefault="0082360A">
            <w:r>
              <w:lastRenderedPageBreak/>
              <w:t xml:space="preserve">- </w:t>
            </w:r>
            <w:r w:rsidRPr="0082360A">
              <w:rPr>
                <w:b/>
              </w:rPr>
              <w:t>advies</w:t>
            </w:r>
            <w:r>
              <w:t>°</w:t>
            </w:r>
          </w:p>
          <w:p w14:paraId="66CF4047" w14:textId="77777777" w:rsidR="00E366B6" w:rsidRDefault="00EA10A9">
            <w:r>
              <w:t>-</w:t>
            </w:r>
            <w:r w:rsidR="004C7E12">
              <w:t xml:space="preserve"> ik ben als ouder zelf verantw° voor opvoeding van mijn kind (moet dat niet afwentelen op school)</w:t>
            </w:r>
            <w:r w:rsidR="004C7E12">
              <w:br/>
            </w:r>
            <w:r w:rsidR="004C7E12">
              <w:lastRenderedPageBreak/>
              <w:t>- communicatie met de school hierin is erg belangrijk, vragende partij</w:t>
            </w:r>
            <w:r w:rsidR="004C7E12">
              <w:br/>
              <w:t>- zo kunnen we samen beleid/visie maken = waar ik achter sta</w:t>
            </w:r>
          </w:p>
          <w:p w14:paraId="37E1CAF8" w14:textId="77777777" w:rsidR="004C7E12" w:rsidRDefault="004C7E12"/>
        </w:tc>
        <w:tc>
          <w:tcPr>
            <w:tcW w:w="3120" w:type="dxa"/>
          </w:tcPr>
          <w:p w14:paraId="6C346A80" w14:textId="77777777" w:rsidR="00E366B6" w:rsidRDefault="004C7E12" w:rsidP="0082360A">
            <w:r>
              <w:lastRenderedPageBreak/>
              <w:t>-</w:t>
            </w:r>
            <w:r w:rsidR="0082360A" w:rsidRPr="0082360A">
              <w:rPr>
                <w:b/>
              </w:rPr>
              <w:t>advies</w:t>
            </w:r>
            <w:r w:rsidR="0082360A">
              <w:t>°</w:t>
            </w:r>
            <w:r>
              <w:t xml:space="preserve"> over wat we graag anders zouden zien.</w:t>
            </w:r>
            <w:r>
              <w:br/>
              <w:t>Geen eindbeslissings bvh</w:t>
            </w:r>
            <w:r>
              <w:br/>
              <w:t xml:space="preserve">-(vooraf enquëtes afnemen in </w:t>
            </w:r>
            <w:r>
              <w:lastRenderedPageBreak/>
              <w:t>klassen om te ? waarvoor ze internet/ social media gebruiken)</w:t>
            </w:r>
          </w:p>
        </w:tc>
        <w:tc>
          <w:tcPr>
            <w:tcW w:w="3826" w:type="dxa"/>
          </w:tcPr>
          <w:p w14:paraId="31E6AB9C" w14:textId="77777777" w:rsidR="00E366B6" w:rsidRPr="00E366B6" w:rsidRDefault="00E366B6">
            <w:pPr>
              <w:rPr>
                <w:color w:val="8496B0" w:themeColor="text2" w:themeTint="99"/>
              </w:rPr>
            </w:pPr>
          </w:p>
        </w:tc>
      </w:tr>
    </w:tbl>
    <w:p w14:paraId="6404ED81" w14:textId="77777777" w:rsidR="00E366B6" w:rsidRDefault="00E366B6"/>
    <w:p w14:paraId="2C186B5F" w14:textId="77777777" w:rsidR="008E1765" w:rsidRDefault="008E1765"/>
    <w:sectPr w:rsidR="008E1765" w:rsidSect="00E366B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25CDD"/>
    <w:multiLevelType w:val="hybridMultilevel"/>
    <w:tmpl w:val="45BEF68A"/>
    <w:lvl w:ilvl="0" w:tplc="43023394">
      <w:start w:val="1"/>
      <w:numFmt w:val="decimal"/>
      <w:lvlText w:val="%1."/>
      <w:lvlJc w:val="left"/>
      <w:pPr>
        <w:ind w:left="720" w:hanging="360"/>
      </w:pPr>
      <w:rPr>
        <w:rFonts w:asciiTheme="minorHAnsi" w:hAnsiTheme="minorHAnsi" w:cstheme="minorBidi" w:hint="default"/>
        <w:color w:val="auto"/>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B6"/>
    <w:rsid w:val="002921E7"/>
    <w:rsid w:val="003367B7"/>
    <w:rsid w:val="0036703E"/>
    <w:rsid w:val="0041747D"/>
    <w:rsid w:val="004C7E12"/>
    <w:rsid w:val="005A3612"/>
    <w:rsid w:val="005B3FF0"/>
    <w:rsid w:val="00750E97"/>
    <w:rsid w:val="0082360A"/>
    <w:rsid w:val="008E1765"/>
    <w:rsid w:val="00CE6563"/>
    <w:rsid w:val="00E366B6"/>
    <w:rsid w:val="00EA10A9"/>
    <w:rsid w:val="00EB27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A128"/>
  <w15:chartTrackingRefBased/>
  <w15:docId w15:val="{E993766F-DD11-4A89-B80B-23B40A7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3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A3612"/>
    <w:pPr>
      <w:ind w:left="720"/>
      <w:contextualSpacing/>
    </w:pPr>
  </w:style>
  <w:style w:type="paragraph" w:styleId="Ballontekst">
    <w:name w:val="Balloon Text"/>
    <w:basedOn w:val="Standaard"/>
    <w:link w:val="BallontekstChar"/>
    <w:uiPriority w:val="99"/>
    <w:semiHidden/>
    <w:unhideWhenUsed/>
    <w:rsid w:val="00EB27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2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25B79-4D70-4951-9858-5ADCFDECF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D7FEC-CD0D-4B2C-837D-5AF391D1E17A}">
  <ds:schemaRefs>
    <ds:schemaRef ds:uri="http://schemas.microsoft.com/sharepoint/v3/contenttype/forms"/>
  </ds:schemaRefs>
</ds:datastoreItem>
</file>

<file path=customXml/itemProps3.xml><?xml version="1.0" encoding="utf-8"?>
<ds:datastoreItem xmlns:ds="http://schemas.openxmlformats.org/officeDocument/2006/customXml" ds:itemID="{E83AA9CC-B4FB-4FDE-8945-6C6C17D87D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cp:lastPrinted>2019-05-10T22:52:00Z</cp:lastPrinted>
  <dcterms:created xsi:type="dcterms:W3CDTF">2020-04-29T11:06:00Z</dcterms:created>
  <dcterms:modified xsi:type="dcterms:W3CDTF">2020-04-29T11:06:00Z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